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906" w:rsidRDefault="005E1906">
      <w:pPr>
        <w:jc w:val="center"/>
        <w:rPr>
          <w:rFonts w:ascii="宋体" w:eastAsia="宋体" w:hAnsi="宋体"/>
          <w:b/>
          <w:sz w:val="36"/>
          <w:szCs w:val="44"/>
        </w:rPr>
      </w:pPr>
      <w:r w:rsidRPr="005E1906">
        <w:rPr>
          <w:rFonts w:ascii="宋体" w:eastAsia="宋体" w:hAnsi="宋体" w:hint="eastAsia"/>
          <w:b/>
          <w:sz w:val="36"/>
          <w:szCs w:val="44"/>
        </w:rPr>
        <w:t>脑功能监护仪</w:t>
      </w:r>
      <w:r w:rsidR="007F5557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4C0555" w:rsidRDefault="005E1906" w:rsidP="005E1906">
      <w:pPr>
        <w:rPr>
          <w:rFonts w:ascii="宋体" w:eastAsia="宋体" w:hAnsi="宋体"/>
          <w:b/>
          <w:sz w:val="36"/>
          <w:szCs w:val="44"/>
        </w:rPr>
      </w:pPr>
      <w:r w:rsidRPr="005E1906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5E1906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36</w:t>
      </w:r>
      <w:r w:rsidRPr="005E1906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36</w:t>
      </w:r>
      <w:r w:rsidRPr="005E190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4C0555" w:rsidRDefault="007F5557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4C0555">
        <w:tc>
          <w:tcPr>
            <w:tcW w:w="599" w:type="pct"/>
            <w:vAlign w:val="center"/>
          </w:tcPr>
          <w:p w:rsidR="004C0555" w:rsidRDefault="005E190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5E190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脑功能监护仪（拟采购数量1台，单价36万元/台，总价36万元）</w:t>
            </w:r>
          </w:p>
        </w:tc>
        <w:tc>
          <w:tcPr>
            <w:tcW w:w="4400" w:type="pct"/>
          </w:tcPr>
          <w:p w:rsidR="004C0555" w:rsidRDefault="007F5557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1.计算机系统：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一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体式计算机：中央处理器：i5 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四核处理器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；内存：16G；硬盘：1T固态；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蓝牙鼠标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、键盘：USB接口；网卡：1000MB；显示器：21.5英寸液晶，分辨率1920*1080。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2.脑电采集放大器：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 通道数：36导。25个脑电通道，3个心电专用通道，4对多功能双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极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通道，4个DC直流通道，2个地线通道，2个参考通道，1个血氧通道，1个事件标记通道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 放大器布局：电极插孔排列满足国际10-20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脑电头模示意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分布图，额、顶、枕、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颞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不同脑区的电极分布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在头模上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直观分布。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 放大器标签：同时具备旧版国际10-20标准导联系统和新版10-10标准导联系统两种命名要求的标签符号。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 放大器与主机传输方式：网线、无线传输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2.5 输入阻抗：1500MΩ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2.6 共模抑制比：133.1dB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2.7 噪音：0.35μV 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pk-pk</w:t>
            </w:r>
            <w:proofErr w:type="spellEnd"/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2.8 模数转化速率：24bits（每通道）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2.9 带宽：DC，OFF～4000Hz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2.10 采样精度：0.153μV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2.11 采样率：256,512,1024,2048,4096,8192,16384Hz可选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2.12 灵敏度：1、2、3、5、7、10、15、20、30、50、70、100、150、200、300、500μV/mm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2.13 高频滤波：10、15、20、25、30、35、40、45、50、60、70、100、120、150、200、300、350、450、500、600、700、1000、1500、2000、3000、5000Hz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2.14 低频滤波：0.01、0.016、0.053、0.08、0.1、0.16、0.27、0.3、0.5、0.53、0.8、1.0、1.6、2.0、2.7、3.0、3.2、4.0、5.0、5.3、8、10、15、16、32、53、80、160、320、530Hz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2.15 陷波滤波器：开关，50/60Hz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2.16 扫描速度：0.5、0.75、1、1.5、2、2.5、3、4、5、6、8、12、15cm/s或6、8、10、15、30、60、120、240mm/s或0.5、1、1.5、2、3、6、10、15、20、30、60、80、100、120秒/屏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3.软件功能：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 Windows 10操作系统，中文Office办公软件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 脑电采集回放软件，多种操作语言可自由切换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 具有阻抗实时监测功能：可对病人阻抗进行实时监测，便于即时发现病人记录电极阻抗状态，阻抗过高时系统需自动标记并报警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3.4 数据自动上传功能：放大器断开后，数据可继续存储在放大器中；恢复连接后，放大器内部数据可自动上传到软件里。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3.5 事件列表：对各事件发生的时间，持续时间及次数进行列表统计，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阅图时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可直接跳转到该事件的数据位置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3.6 屏幕拷贝功能：具备屏幕拷贝功能、趋势图拷贝功能、区域拷贝功能，可将拷贝的内容换到其他文档内</w:t>
            </w:r>
            <w:r w:rsidR="00EB5E9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  <w:bookmarkStart w:id="0" w:name="_GoBack"/>
            <w:bookmarkEnd w:id="0"/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3.7 测量工具：具备自动测量、手动测量、选择测量、EEG测量功能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3.8 脑电图和脑功能监护软件一体化设计，支持在线显示脑功能趋势图分析，使用方便快捷。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3.9 数值提示窗口：可实时显示患者抑制率、爆发间隔、每分钟爆发次数、发作次数、棘波指数、脑氧、血氧、心率、α变异率等数值，可设置数值提示的上下限范围。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3.10 定量脑功能分析软件：具备31种定量脑电分析功能，包括：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爆发抑制比，爆发间隔，暴发次数/分钟，包络图，DSA光谱图，功率熵，频谱熵，边缘频率，中值频率，峰值频率，总功率，绝对δ功率，绝对θ功率，绝对α功率，绝对β功率，绝对γ功率，相对δ功率，相对θ功率，相对α功率，相对β功率，相对γ功率，α/β，α/δ，（α+β）/δ，相对功率，绝对功率，α变异率，CSI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脑状态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指数，尖波个数（SWC），尖波比率（SWR）。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3.11 振幅整合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脑功能监护软件：动态实时反应大脑背景活动及功能状态变化，可观察患者爆发抑制等脑功能状态。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3.12 振幅整合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自动评分软件：可自动统计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上边界、下边界的数值，自动分析睡眠期的时间，自动分析癫痫发作。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3.13 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脑功能区多色彩区分：对多个通道的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可以加不同颜色分别显示，直观区分不同脑区的功能变化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3.14 FFT功率谱分析：可查看各个通道的绝对/相对功率谱和幅度谱图，并可一键打印。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3.15 相对波段功率：显示α、β、σ、θ不同脑电频段的功率和所占百分比，直观对比大脑双侧对称性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3.16 α变异率自动评分功能：根据α波变异算法，自动进行数值评分，评分为1,2,3,4分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3.17 麻醉镇静评估指数：具备频谱</w:t>
            </w:r>
            <w:proofErr w:type="gram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熵和CSI脑状态指数双</w:t>
            </w:r>
            <w:proofErr w:type="gram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参数，通过0-100数值评估镇静麻醉深度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3.18 二维/三维脑电地形图：具备绝对/相对功率地形图及幅度地形图，可显示为图谱模式、等位线模式和数值模式，可调节图谱模式下的颜色分辨程度，十种颜色图谱可选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3.19 屏幕锁定功能：具备一键锁屏功能，避免监测中误操作，保证监测数据安全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3.20 一键生成报告功能：可一键生成报告，</w:t>
            </w:r>
            <w:proofErr w:type="spellStart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aEEG</w:t>
            </w:r>
            <w:proofErr w:type="spellEnd"/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自动分析结果可导入报告中，报告模板可编辑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3.21 界面布局一键切换功能：具备四种预设界面布局，可一键切换，退出系统时自动保存最新的界面配置。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4.视频系统：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4.1 摄像头：网络高清摄像头，分辨率最高可达1920*1080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E1906" w:rsidRPr="005E1906" w:rsidRDefault="005E1906" w:rsidP="005E1906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4.2 双视频技术：单摄像头即可实现全景和局部放大的双视频监测，双视频均为独立窗口显示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4C0555" w:rsidRDefault="005E1906" w:rsidP="005E190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E190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4.3 旋转范围：360°无死角拍摄</w:t>
            </w:r>
            <w:r w:rsidR="007F5557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C0555" w:rsidRDefault="007F5557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一</w:t>
                  </w:r>
                  <w:proofErr w:type="gramEnd"/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体式计算机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32导脑电放大器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脑电采集回放软件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脑电视频同步软件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脑功能测量软件</w:t>
                  </w: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ab/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脑电</w:t>
                  </w:r>
                  <w:proofErr w:type="gramStart"/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电</w:t>
                  </w:r>
                  <w:proofErr w:type="gramEnd"/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极帽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电极帽适配器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导电膏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盒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磨砂膏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支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全景高清摄像头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激光打印机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93772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b/>
                      <w:bCs/>
                      <w:color w:val="000000"/>
                      <w:sz w:val="24"/>
                    </w:rPr>
                  </w:pPr>
                  <w:r w:rsidRPr="00937729">
                    <w:rPr>
                      <w:rFonts w:asciiTheme="minorEastAsia" w:hAnsiTheme="minorEastAsia" w:hint="eastAsia"/>
                      <w:sz w:val="24"/>
                    </w:rPr>
                    <w:t>仪器车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37729" w:rsidRPr="00562768" w:rsidRDefault="00937729" w:rsidP="0093772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562768"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4C0555" w:rsidRDefault="004C0555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4C0555" w:rsidRDefault="004C055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4C055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777" w:rsidRDefault="00202777"/>
  </w:endnote>
  <w:endnote w:type="continuationSeparator" w:id="0">
    <w:p w:rsidR="00202777" w:rsidRDefault="00202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4C0555" w:rsidRDefault="007F55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E9F" w:rsidRPr="00EB5E9F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777" w:rsidRDefault="00202777"/>
  </w:footnote>
  <w:footnote w:type="continuationSeparator" w:id="0">
    <w:p w:rsidR="00202777" w:rsidRDefault="002027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555" w:rsidRDefault="004C055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71D712A4"/>
    <w:multiLevelType w:val="hybridMultilevel"/>
    <w:tmpl w:val="B2643D06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02777"/>
    <w:rsid w:val="00281C9D"/>
    <w:rsid w:val="002E3B36"/>
    <w:rsid w:val="004A5A04"/>
    <w:rsid w:val="004C0555"/>
    <w:rsid w:val="00562768"/>
    <w:rsid w:val="005E1906"/>
    <w:rsid w:val="00720886"/>
    <w:rsid w:val="00765B6E"/>
    <w:rsid w:val="007F5557"/>
    <w:rsid w:val="00834015"/>
    <w:rsid w:val="00900BAA"/>
    <w:rsid w:val="00937729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EB5E9F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C354C7-FE6E-48E9-9E29-21D08D73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15</cp:revision>
  <dcterms:created xsi:type="dcterms:W3CDTF">2024-09-19T15:05:00Z</dcterms:created>
  <dcterms:modified xsi:type="dcterms:W3CDTF">2026-01-05T06:38:00Z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